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3684" w14:textId="768E59AE" w:rsidR="00B94D38" w:rsidRPr="00B94D38" w:rsidRDefault="00B94D38">
      <w:pPr>
        <w:rPr>
          <w:b/>
          <w:bCs/>
        </w:rPr>
      </w:pPr>
      <w:r w:rsidRPr="00B94D38">
        <w:rPr>
          <w:b/>
          <w:bCs/>
        </w:rPr>
        <w:t>Myndighetsnämnd</w:t>
      </w:r>
      <w:r>
        <w:rPr>
          <w:b/>
          <w:bCs/>
        </w:rPr>
        <w:t xml:space="preserve">: 2021-06-03 </w:t>
      </w:r>
    </w:p>
    <w:p w14:paraId="0C4FC94A" w14:textId="1BA60955" w:rsidR="00B94D38" w:rsidRPr="00B94D38" w:rsidRDefault="00B94D38">
      <w:pPr>
        <w:rPr>
          <w:b/>
          <w:bCs/>
        </w:rPr>
      </w:pPr>
      <w:r w:rsidRPr="00B94D38">
        <w:rPr>
          <w:b/>
          <w:bCs/>
        </w:rPr>
        <w:t xml:space="preserve">Detaljplan för Bryggan 1 </w:t>
      </w:r>
      <w:proofErr w:type="gramStart"/>
      <w:r w:rsidRPr="00B94D38">
        <w:rPr>
          <w:b/>
          <w:bCs/>
        </w:rPr>
        <w:t>m.fl.</w:t>
      </w:r>
      <w:proofErr w:type="gramEnd"/>
      <w:r w:rsidRPr="00B94D38">
        <w:rPr>
          <w:b/>
          <w:bCs/>
        </w:rPr>
        <w:t xml:space="preserve"> </w:t>
      </w:r>
    </w:p>
    <w:p w14:paraId="4BC0CC95" w14:textId="6685F36F" w:rsidR="00B94D38" w:rsidRPr="00B94D38" w:rsidRDefault="00B94D38">
      <w:pPr>
        <w:rPr>
          <w:b/>
          <w:bCs/>
        </w:rPr>
      </w:pPr>
      <w:r w:rsidRPr="00B94D38">
        <w:rPr>
          <w:b/>
          <w:bCs/>
        </w:rPr>
        <w:t>Illustrationer</w:t>
      </w:r>
    </w:p>
    <w:p w14:paraId="0088842B" w14:textId="77777777" w:rsidR="00B94D38" w:rsidRDefault="00B94D38">
      <w:r>
        <w:t xml:space="preserve">OBS: Illustrationerna visar en möjlig gestaltning inom fastigheten. Slutgiltiga handlingar presenteras i samband med bygglovsprövningen. </w:t>
      </w:r>
    </w:p>
    <w:p w14:paraId="052E0466" w14:textId="77777777" w:rsidR="00B94D38" w:rsidRDefault="00B94D38">
      <w:r>
        <w:rPr>
          <w:noProof/>
        </w:rPr>
        <w:drawing>
          <wp:inline distT="0" distB="0" distL="0" distR="0" wp14:anchorId="2A527291" wp14:editId="6C33F2A9">
            <wp:extent cx="5760720" cy="3237429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81A8" w14:textId="77777777" w:rsidR="00B94D38" w:rsidRDefault="00B94D38"/>
    <w:p w14:paraId="3BD8D05A" w14:textId="516B715B" w:rsidR="00B94D38" w:rsidRDefault="00B94D38">
      <w:r>
        <w:rPr>
          <w:noProof/>
        </w:rPr>
        <w:drawing>
          <wp:inline distT="0" distB="0" distL="0" distR="0" wp14:anchorId="690CE245" wp14:editId="00A0B16F">
            <wp:extent cx="5760720" cy="3237429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D386" w14:textId="7777915D" w:rsidR="00B74048" w:rsidRDefault="008D66D5">
      <w:r>
        <w:rPr>
          <w:noProof/>
        </w:rPr>
        <w:lastRenderedPageBreak/>
        <w:drawing>
          <wp:inline distT="0" distB="0" distL="0" distR="0" wp14:anchorId="6BF452E3" wp14:editId="6E2D553C">
            <wp:extent cx="5762625" cy="32385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D5"/>
    <w:rsid w:val="005A03D1"/>
    <w:rsid w:val="008738D8"/>
    <w:rsid w:val="008D66D5"/>
    <w:rsid w:val="00B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823"/>
  <w15:chartTrackingRefBased/>
  <w15:docId w15:val="{DD6D170A-064A-4BE5-B80F-8050221C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Tichaona Maphosa</dc:creator>
  <cp:keywords/>
  <dc:description/>
  <cp:lastModifiedBy>Tichaona Maphosa</cp:lastModifiedBy>
  <cp:revision>2</cp:revision>
  <dcterms:created xsi:type="dcterms:W3CDTF">2021-05-21T07:52:00Z</dcterms:created>
  <dcterms:modified xsi:type="dcterms:W3CDTF">2021-05-21T08:01:00Z</dcterms:modified>
</cp:coreProperties>
</file>